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Peloton Interactive,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$0.000025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DNB Asset Management AS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NORWAY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22,685,343.00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22,685,343.00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22,685,343.00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Peloton Interactive,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441 Ninth Avenue, 6th Floor, New York, NY, 10001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DNB Asset Management AS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Dronning Eufemias Gate 30, 0191 Oslo, Norway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the Reporting Person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$0.000025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38,115,285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9.14% deemed beneficially owned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38,115,285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38,115,285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DNB Asset Management AS</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Jens Kildal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Head of Reporting</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759</Words>
  <Characters>3896</Characters>
  <CharactersWithSpaces>4646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